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DF" w:rsidRPr="002B2D9F" w:rsidRDefault="00266EDF" w:rsidP="00266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266EDF" w:rsidRPr="002B2D9F" w:rsidRDefault="00266EDF" w:rsidP="00266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>Директор МБУ ДКРА</w:t>
      </w:r>
    </w:p>
    <w:p w:rsidR="00266EDF" w:rsidRPr="002B2D9F" w:rsidRDefault="00266EDF" w:rsidP="00266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ЗАТО </w:t>
      </w:r>
      <w:proofErr w:type="spellStart"/>
      <w:r w:rsidRPr="002B2D9F">
        <w:rPr>
          <w:rFonts w:ascii="Times New Roman" w:eastAsia="Times New Roman" w:hAnsi="Times New Roman" w:cs="Times New Roman"/>
          <w:sz w:val="28"/>
          <w:szCs w:val="28"/>
        </w:rPr>
        <w:t>п.Солнечный</w:t>
      </w:r>
      <w:proofErr w:type="spellEnd"/>
    </w:p>
    <w:p w:rsidR="00266EDF" w:rsidRPr="002B2D9F" w:rsidRDefault="00266EDF" w:rsidP="00266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>__________С.Б. Езжалов</w:t>
      </w:r>
    </w:p>
    <w:p w:rsidR="00266EDF" w:rsidRPr="002B2D9F" w:rsidRDefault="00266EDF" w:rsidP="00266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2B2D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2020 г.</w:t>
      </w:r>
    </w:p>
    <w:p w:rsidR="00266EDF" w:rsidRPr="002B2D9F" w:rsidRDefault="00266EDF" w:rsidP="00266EDF">
      <w:pPr>
        <w:widowControl w:val="0"/>
        <w:autoSpaceDE w:val="0"/>
        <w:autoSpaceDN w:val="0"/>
        <w:spacing w:before="62" w:after="0" w:line="240" w:lineRule="auto"/>
        <w:ind w:left="2403" w:right="2405"/>
        <w:outlineLvl w:val="1"/>
        <w:rPr>
          <w:rFonts w:ascii="Times New Roman" w:eastAsia="Times New Roman" w:hAnsi="Times New Roman" w:cs="Times New Roman"/>
          <w:b/>
          <w:bCs/>
          <w:color w:val="3A3C3E"/>
          <w:sz w:val="28"/>
          <w:szCs w:val="28"/>
        </w:rPr>
      </w:pPr>
    </w:p>
    <w:p w:rsidR="00266EDF" w:rsidRPr="002B2D9F" w:rsidRDefault="00266EDF" w:rsidP="00266EDF">
      <w:pPr>
        <w:widowControl w:val="0"/>
        <w:autoSpaceDE w:val="0"/>
        <w:autoSpaceDN w:val="0"/>
        <w:spacing w:before="62" w:after="0" w:line="240" w:lineRule="auto"/>
        <w:ind w:left="2403"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66EDF" w:rsidRPr="002B2D9F" w:rsidRDefault="00266EDF" w:rsidP="00266EDF">
      <w:pPr>
        <w:widowControl w:val="0"/>
        <w:autoSpaceDE w:val="0"/>
        <w:autoSpaceDN w:val="0"/>
        <w:spacing w:before="62" w:after="0" w:line="240" w:lineRule="auto"/>
        <w:ind w:left="380"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проведении конкурса в рамках празднования</w:t>
      </w:r>
    </w:p>
    <w:p w:rsidR="00266EDF" w:rsidRPr="002B2D9F" w:rsidRDefault="00266EDF" w:rsidP="00266EDF">
      <w:pPr>
        <w:widowControl w:val="0"/>
        <w:autoSpaceDE w:val="0"/>
        <w:autoSpaceDN w:val="0"/>
        <w:spacing w:before="62" w:after="0" w:line="240" w:lineRule="auto"/>
        <w:ind w:left="2403"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 матери «Мама, я и книга»</w:t>
      </w:r>
    </w:p>
    <w:p w:rsidR="00266EDF" w:rsidRPr="002B2D9F" w:rsidRDefault="00266EDF" w:rsidP="00266EDF">
      <w:pPr>
        <w:widowControl w:val="0"/>
        <w:autoSpaceDE w:val="0"/>
        <w:autoSpaceDN w:val="0"/>
        <w:spacing w:after="0" w:line="240" w:lineRule="auto"/>
        <w:ind w:left="2403" w:right="24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 Общие</w:t>
      </w:r>
      <w:r w:rsidRPr="002B2D9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hanging="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EDF" w:rsidRPr="002B2D9F" w:rsidRDefault="00266EDF" w:rsidP="00266EDF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цели, задачи, порядок и условия организации и проведения конкурса «Мама, я и книга» (далее – Конкурс).</w:t>
      </w:r>
    </w:p>
    <w:p w:rsidR="00266EDF" w:rsidRPr="002B2D9F" w:rsidRDefault="00266EDF" w:rsidP="00266EDF">
      <w:pPr>
        <w:widowControl w:val="0"/>
        <w:numPr>
          <w:ilvl w:val="1"/>
          <w:numId w:val="3"/>
        </w:numPr>
        <w:tabs>
          <w:tab w:val="left" w:pos="0"/>
          <w:tab w:val="left" w:pos="426"/>
          <w:tab w:val="left" w:pos="6096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направлен на поддержку семейного чтения. </w:t>
      </w:r>
    </w:p>
    <w:p w:rsidR="00266EDF" w:rsidRPr="002B2D9F" w:rsidRDefault="00266EDF" w:rsidP="00266EDF">
      <w:pPr>
        <w:widowControl w:val="0"/>
        <w:tabs>
          <w:tab w:val="left" w:pos="0"/>
          <w:tab w:val="left" w:pos="802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DF" w:rsidRPr="002B2D9F" w:rsidRDefault="00266EDF" w:rsidP="00266EDF">
      <w:pPr>
        <w:widowControl w:val="0"/>
        <w:tabs>
          <w:tab w:val="left" w:pos="0"/>
          <w:tab w:val="left" w:pos="422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A3C3E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</w:t>
      </w:r>
      <w:r w:rsidRPr="002B2D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266EDF" w:rsidRPr="002B2D9F" w:rsidRDefault="00266EDF" w:rsidP="00266EDF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Конкурса: повышение роли книги и библиотеки в обществе, организация культурного досуга через развитие традиций семейного чтения.</w:t>
      </w:r>
    </w:p>
    <w:p w:rsidR="00266EDF" w:rsidRPr="002B2D9F" w:rsidRDefault="00266EDF" w:rsidP="00266EDF">
      <w:pPr>
        <w:widowControl w:val="0"/>
        <w:numPr>
          <w:ilvl w:val="1"/>
          <w:numId w:val="1"/>
        </w:numPr>
        <w:tabs>
          <w:tab w:val="left" w:pos="0"/>
          <w:tab w:val="left" w:pos="732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Задачи</w:t>
      </w:r>
      <w:r w:rsidRPr="002B2D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Конкурса:</w:t>
      </w:r>
    </w:p>
    <w:p w:rsidR="00266EDF" w:rsidRPr="002B2D9F" w:rsidRDefault="00266EDF" w:rsidP="00266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F">
        <w:rPr>
          <w:rFonts w:ascii="Times New Roman" w:eastAsia="Calibri" w:hAnsi="Times New Roman" w:cs="Times New Roman"/>
          <w:sz w:val="28"/>
          <w:szCs w:val="28"/>
        </w:rPr>
        <w:t>- привлечение детей и их родителей к чтению;</w:t>
      </w:r>
    </w:p>
    <w:p w:rsidR="00266EDF" w:rsidRPr="002B2D9F" w:rsidRDefault="00266EDF" w:rsidP="00266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F">
        <w:rPr>
          <w:rFonts w:ascii="Times New Roman" w:eastAsia="Calibri" w:hAnsi="Times New Roman" w:cs="Times New Roman"/>
          <w:sz w:val="28"/>
          <w:szCs w:val="28"/>
        </w:rPr>
        <w:t>- возрождение и поддержка традиций семейного чтения как основы личностного, интеллектуального, творческого развития детей и подростков;</w:t>
      </w:r>
    </w:p>
    <w:p w:rsidR="00266EDF" w:rsidRPr="002B2D9F" w:rsidRDefault="00266EDF" w:rsidP="00266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F">
        <w:rPr>
          <w:rFonts w:ascii="Times New Roman" w:eastAsia="Calibri" w:hAnsi="Times New Roman" w:cs="Times New Roman"/>
          <w:sz w:val="28"/>
          <w:szCs w:val="28"/>
        </w:rPr>
        <w:t>- выявление и поощрение наиболее активных читающих семей;</w:t>
      </w:r>
    </w:p>
    <w:p w:rsidR="00266EDF" w:rsidRPr="002B2D9F" w:rsidRDefault="00266EDF" w:rsidP="00266E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F">
        <w:rPr>
          <w:rFonts w:ascii="Times New Roman" w:eastAsia="Calibri" w:hAnsi="Times New Roman" w:cs="Times New Roman"/>
          <w:sz w:val="28"/>
          <w:szCs w:val="28"/>
        </w:rPr>
        <w:t>- формирование положительного имиджа читающей семьи в обществе, повышение статуса чтения.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DF" w:rsidRPr="002B2D9F" w:rsidRDefault="00266EDF" w:rsidP="00266EDF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Организатор</w:t>
      </w:r>
      <w:r w:rsidRPr="002B2D9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266ED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Организатором конкурса является МБУ Дом культуры РА ЗАТО </w:t>
      </w:r>
      <w:proofErr w:type="spellStart"/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6EDF" w:rsidRPr="002B2D9F" w:rsidRDefault="00266EDF" w:rsidP="00266EDF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Pr="002B2D9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4.1. В Конкурсе могут принять участие семьи ЗАТО п. Солнечный: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взрослые – мамы;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дети в возрасте от 3 до 12 лет.</w:t>
      </w:r>
    </w:p>
    <w:p w:rsidR="00266ED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является добровольным, открытым. 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EDF" w:rsidRPr="002B2D9F" w:rsidRDefault="00266EDF" w:rsidP="00266EDF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Конкурса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5.1. Конкурс проводится с 27 октября по 27 ноября 2020 года.</w:t>
      </w:r>
    </w:p>
    <w:p w:rsidR="00266EDF" w:rsidRPr="002B2D9F" w:rsidRDefault="00266EDF" w:rsidP="00266EDF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5.2. До 25 ноября участникам необходимо предоставить видеозапись по электронному адресу организатора конкурса</w:t>
      </w:r>
      <w:r w:rsidRPr="002B2D9F">
        <w:rPr>
          <w:rFonts w:ascii="Times New Roman" w:eastAsia="Times New Roman" w:hAnsi="Times New Roman" w:cs="Times New Roman"/>
          <w:color w:val="3A3C3E"/>
          <w:sz w:val="28"/>
          <w:szCs w:val="28"/>
        </w:rPr>
        <w:t xml:space="preserve"> </w:t>
      </w:r>
      <w:hyperlink r:id="rId5" w:history="1">
        <w:r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bibdkra</w:t>
        </w:r>
        <w:r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B2D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 с пометкой: «Конкурс «Мама, я и книга». Контактное лицо: Алейникова Елена Алексеевна, заведующая библиотекой, 8(39156) 27-0-95.</w:t>
      </w:r>
    </w:p>
    <w:p w:rsidR="00266ED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 Подведение итогов и награждение участников Конкурса состоится 27 ноября 2020 года.</w:t>
      </w:r>
    </w:p>
    <w:p w:rsidR="00266EDF" w:rsidRPr="002B2D9F" w:rsidRDefault="00266EDF" w:rsidP="00266EDF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6EDF" w:rsidRPr="002B2D9F" w:rsidRDefault="00266EDF" w:rsidP="00266ED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проведения Конкурса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6.1. Конкурс проводится в заочном формате.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6.2. Конкурс проводится по номинациям: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«Читает мама»;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«Читаем вместе с мамой».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6.3. В каждой номинации будут определены победители.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6.4. Участники могут выбрать любое произведение отечественных авторов (стихотворение, сказка, детская считалочка, рассказ, повесть или роман – любой жанр, который нравится и соответствует возрасту ребенка).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Не рекомендуется использовать учебники или учебные издания.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6.5. На конкурс представляется видеозапись прочтения произведения (отрывка из произведения) мамой, мамой с ребенком.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Видеозапись должна включать представление участников, представление автора и название произведения, прочтение произведения.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Рекомендуемая продолжительность видео 2-3 минуты.</w:t>
      </w:r>
    </w:p>
    <w:p w:rsidR="00266EDF" w:rsidRPr="002B2D9F" w:rsidRDefault="00266EDF" w:rsidP="00266EDF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sz w:val="28"/>
          <w:szCs w:val="28"/>
        </w:rPr>
        <w:t>6.6. Присылая свою работу на Конкурс, участники дают свое согласие на публикацию конкурсных материалов на сайте МБУ ДКРА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(дкра.рф)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 и в группе ВК.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color w:val="3A3C3E"/>
          <w:sz w:val="28"/>
          <w:szCs w:val="28"/>
        </w:rPr>
        <w:t xml:space="preserve">7 </w:t>
      </w:r>
      <w:r w:rsidRPr="002B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Номинации Конкурса: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4" w:after="0" w:line="319" w:lineRule="exact"/>
        <w:ind w:left="32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«Читает мама» – </w:t>
      </w:r>
      <w:r w:rsidRPr="002B2D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выразительность чтения мамы ребенку (ребенок присутствует при прочтении в кадре). Количество детей не ограничено. Возраст детей от 3 до 7 лет включительно.</w:t>
      </w:r>
      <w:r w:rsidRPr="002B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6EDF" w:rsidRPr="002B2D9F" w:rsidRDefault="00266EDF" w:rsidP="00266EDF">
      <w:pPr>
        <w:widowControl w:val="0"/>
        <w:tabs>
          <w:tab w:val="left" w:pos="0"/>
          <w:tab w:val="left" w:pos="808"/>
          <w:tab w:val="left" w:pos="809"/>
        </w:tabs>
        <w:autoSpaceDE w:val="0"/>
        <w:autoSpaceDN w:val="0"/>
        <w:spacing w:before="2" w:after="0" w:line="322" w:lineRule="exact"/>
        <w:ind w:left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«Читаем вместе с мамой» – 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мамы и ребенка по ролям. Количество детей не ограничено. Возраст детей от 8 до 12 лет включительно.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99" w:hanging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99" w:hanging="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B2D9F">
        <w:rPr>
          <w:rFonts w:ascii="Times New Roman" w:eastAsia="Times New Roman" w:hAnsi="Times New Roman" w:cs="Times New Roman"/>
          <w:b/>
          <w:sz w:val="28"/>
          <w:szCs w:val="28"/>
        </w:rPr>
        <w:t>8.  Жюри Конкурса и критерии оценки.</w:t>
      </w:r>
    </w:p>
    <w:p w:rsidR="00266EDF" w:rsidRPr="002B2D9F" w:rsidRDefault="00266EDF" w:rsidP="00266EDF">
      <w:pPr>
        <w:tabs>
          <w:tab w:val="left" w:pos="0"/>
          <w:tab w:val="left" w:pos="1276"/>
        </w:tabs>
        <w:spacing w:after="0" w:line="240" w:lineRule="auto"/>
        <w:ind w:hanging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8.1. Жюри Конкурса создается Оргкомитетом.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8.2. Критерии оценивания конкурсных работ: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интонационная выразительность речи;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выбрать книгу в соответствии с возрастом ребенка;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вызвать интерес у ребенка;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актерское мастерство;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исполнения.</w:t>
      </w:r>
    </w:p>
    <w:p w:rsidR="00266EDF" w:rsidRPr="002B2D9F" w:rsidRDefault="00266EDF" w:rsidP="00266EDF">
      <w:pPr>
        <w:widowControl w:val="0"/>
        <w:tabs>
          <w:tab w:val="left" w:pos="0"/>
        </w:tabs>
        <w:autoSpaceDE w:val="0"/>
        <w:autoSpaceDN w:val="0"/>
        <w:spacing w:before="1" w:after="0" w:line="242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Жюри Конкурса оценивает конкурсные работы по трехбалльной шкале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оценки баллов: 0 баллов </w:t>
      </w:r>
      <w:r w:rsidRPr="002B2D9F">
        <w:rPr>
          <w:rFonts w:ascii="Times New Roman" w:eastAsia="Times New Roman" w:hAnsi="Times New Roman" w:cs="Times New Roman"/>
          <w:color w:val="000000"/>
          <w:sz w:val="28"/>
          <w:szCs w:val="28"/>
        </w:rPr>
        <w:t>– критерий отсутствует; 1-2 балла – критерий представлен частично; 3 балла – критерий представлен полностью.</w:t>
      </w:r>
    </w:p>
    <w:p w:rsidR="00266EDF" w:rsidRPr="002B2D9F" w:rsidRDefault="00266EDF" w:rsidP="00266EDF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sz w:val="28"/>
          <w:szCs w:val="28"/>
        </w:rPr>
        <w:t>8.4. Участники, занявшие 1,2,3 место</w:t>
      </w:r>
      <w:r w:rsidR="00B54F52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и призами.</w:t>
      </w:r>
    </w:p>
    <w:p w:rsidR="00266EDF" w:rsidRPr="002B2D9F" w:rsidRDefault="00266EDF" w:rsidP="00266EDF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sz w:val="28"/>
          <w:szCs w:val="28"/>
        </w:rPr>
        <w:t>8.5. Результаты Конкурса и видеоролики победителей будут опубликованы на сайте Дома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дкра.рф</w:t>
      </w:r>
      <w:proofErr w:type="spellEnd"/>
      <w:r w:rsidRPr="002B2D9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группе ВК</w:t>
      </w:r>
      <w:r w:rsidRPr="002B2D9F">
        <w:rPr>
          <w:rFonts w:ascii="Times New Roman" w:eastAsia="Times New Roman" w:hAnsi="Times New Roman" w:cs="Times New Roman"/>
          <w:sz w:val="28"/>
          <w:szCs w:val="28"/>
        </w:rPr>
        <w:t xml:space="preserve"> 29 ноября 2020 года. </w:t>
      </w:r>
    </w:p>
    <w:p w:rsidR="00266EDF" w:rsidRPr="002B2D9F" w:rsidRDefault="00266EDF" w:rsidP="00266EDF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9F">
        <w:rPr>
          <w:rFonts w:ascii="Times New Roman" w:eastAsia="Times New Roman" w:hAnsi="Times New Roman" w:cs="Times New Roman"/>
          <w:sz w:val="28"/>
          <w:szCs w:val="28"/>
        </w:rPr>
        <w:t>8.6. Апелляции участников Конкурса по процедуре организации Конкурса и оценке конкурсных материалов не принимаются.</w:t>
      </w:r>
    </w:p>
    <w:p w:rsidR="00266EDF" w:rsidRPr="002B2D9F" w:rsidRDefault="00266EDF" w:rsidP="00266EDF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DF" w:rsidRPr="002B2D9F" w:rsidRDefault="00266EDF" w:rsidP="00266EDF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22" w:lineRule="exact"/>
        <w:ind w:left="263" w:hanging="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DF" w:rsidRPr="002B2D9F" w:rsidRDefault="00266EDF" w:rsidP="00266EDF">
      <w:pPr>
        <w:widowControl w:val="0"/>
        <w:tabs>
          <w:tab w:val="left" w:pos="593"/>
        </w:tabs>
        <w:autoSpaceDE w:val="0"/>
        <w:autoSpaceDN w:val="0"/>
        <w:spacing w:after="0" w:line="321" w:lineRule="exact"/>
        <w:ind w:left="592"/>
        <w:rPr>
          <w:rFonts w:ascii="Times New Roman" w:eastAsia="Times New Roman" w:hAnsi="Times New Roman" w:cs="Times New Roman"/>
          <w:sz w:val="28"/>
          <w:szCs w:val="28"/>
        </w:rPr>
      </w:pPr>
    </w:p>
    <w:p w:rsidR="00266EDF" w:rsidRDefault="00266EDF" w:rsidP="00266EDF"/>
    <w:p w:rsidR="00E75CF4" w:rsidRDefault="00E75CF4"/>
    <w:sectPr w:rsidR="00E75CF4" w:rsidSect="00266ED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0C1"/>
    <w:multiLevelType w:val="multilevel"/>
    <w:tmpl w:val="93B65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0E76E5"/>
    <w:multiLevelType w:val="multilevel"/>
    <w:tmpl w:val="3442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A3C3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A3C3E"/>
      </w:rPr>
    </w:lvl>
  </w:abstractNum>
  <w:abstractNum w:abstractNumId="2">
    <w:nsid w:val="348F0FF1"/>
    <w:multiLevelType w:val="multilevel"/>
    <w:tmpl w:val="995615E0"/>
    <w:lvl w:ilvl="0">
      <w:start w:val="3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9" w:hanging="1800"/>
      </w:pPr>
      <w:rPr>
        <w:rFonts w:hint="default"/>
      </w:rPr>
    </w:lvl>
  </w:abstractNum>
  <w:abstractNum w:abstractNumId="3">
    <w:nsid w:val="3ED95B9A"/>
    <w:multiLevelType w:val="multilevel"/>
    <w:tmpl w:val="4CCA7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A3C3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A3C3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A0"/>
    <w:rsid w:val="00266EDF"/>
    <w:rsid w:val="008027A0"/>
    <w:rsid w:val="00B54F52"/>
    <w:rsid w:val="00E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0383-760F-4374-AEE4-03DBB0DC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dk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4</cp:revision>
  <dcterms:created xsi:type="dcterms:W3CDTF">2020-10-27T03:59:00Z</dcterms:created>
  <dcterms:modified xsi:type="dcterms:W3CDTF">2020-10-27T04:08:00Z</dcterms:modified>
</cp:coreProperties>
</file>